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07D" w:rsidRDefault="0013207D"/>
    <w:p w:rsidR="0013207D" w:rsidRDefault="0013207D"/>
    <w:p w:rsidR="00B22966" w:rsidRDefault="00840E7B" w:rsidP="00B22966">
      <w:pPr>
        <w:jc w:val="center"/>
        <w:rPr>
          <w:rFonts w:ascii="Verdana" w:hAnsi="Verdana"/>
          <w:b/>
          <w:bCs/>
          <w:color w:val="C00000"/>
        </w:rPr>
      </w:pPr>
      <w:r w:rsidRPr="00840E7B">
        <w:rPr>
          <w:rFonts w:ascii="Verdana" w:hAnsi="Verdana"/>
          <w:b/>
          <w:bCs/>
          <w:color w:val="C00000"/>
        </w:rPr>
        <w:t>Mindful Attention Awareness Scale</w:t>
      </w:r>
      <w:r>
        <w:rPr>
          <w:rFonts w:ascii="Verdana" w:hAnsi="Verdana"/>
          <w:b/>
          <w:bCs/>
          <w:color w:val="C00000"/>
        </w:rPr>
        <w:t xml:space="preserve"> </w:t>
      </w:r>
    </w:p>
    <w:p w:rsidR="00CD071B" w:rsidRDefault="00CD071B" w:rsidP="00B22966">
      <w:pPr>
        <w:jc w:val="center"/>
        <w:rPr>
          <w:rFonts w:ascii="Verdana" w:hAnsi="Verdana"/>
          <w:b/>
          <w:bCs/>
          <w:color w:val="C00000"/>
        </w:rPr>
      </w:pPr>
    </w:p>
    <w:p w:rsidR="00840E7B" w:rsidRPr="000E6C27" w:rsidRDefault="00840E7B" w:rsidP="00B22966">
      <w:pPr>
        <w:jc w:val="center"/>
        <w:rPr>
          <w:rFonts w:ascii="Verdana" w:hAnsi="Verdana"/>
          <w:color w:val="FF0000"/>
          <w:sz w:val="20"/>
        </w:rPr>
      </w:pPr>
    </w:p>
    <w:p w:rsidR="00840E7B" w:rsidRPr="00840E7B" w:rsidRDefault="00840E7B" w:rsidP="00840E7B">
      <w:pPr>
        <w:jc w:val="both"/>
        <w:rPr>
          <w:rFonts w:ascii="Verdana" w:hAnsi="Verdana"/>
          <w:bCs/>
          <w:sz w:val="20"/>
        </w:rPr>
      </w:pPr>
    </w:p>
    <w:p w:rsidR="00571A84" w:rsidRPr="006C1D10" w:rsidRDefault="006C1D10" w:rsidP="00571A84">
      <w:pPr>
        <w:jc w:val="both"/>
        <w:rPr>
          <w:rFonts w:ascii="Verdana" w:hAnsi="Verdana"/>
          <w:color w:val="FF0000"/>
          <w:sz w:val="20"/>
        </w:rPr>
      </w:pPr>
      <w:r>
        <w:rPr>
          <w:rFonts w:ascii="Verdana" w:hAnsi="Verdana"/>
          <w:color w:val="FF0000"/>
          <w:sz w:val="20"/>
        </w:rPr>
        <w:t xml:space="preserve">Istruzioni: </w:t>
      </w:r>
      <w:r w:rsidR="00571A84" w:rsidRPr="00571A84">
        <w:rPr>
          <w:rFonts w:ascii="Verdana" w:hAnsi="Verdana"/>
          <w:bCs/>
          <w:sz w:val="20"/>
        </w:rPr>
        <w:t xml:space="preserve">Sotto </w:t>
      </w:r>
      <w:r w:rsidR="00571A84">
        <w:rPr>
          <w:rFonts w:ascii="Verdana" w:hAnsi="Verdana"/>
          <w:bCs/>
          <w:sz w:val="20"/>
        </w:rPr>
        <w:t xml:space="preserve">vi </w:t>
      </w:r>
      <w:r w:rsidR="00571A84" w:rsidRPr="00571A84">
        <w:rPr>
          <w:rFonts w:ascii="Verdana" w:hAnsi="Verdana"/>
          <w:bCs/>
          <w:sz w:val="20"/>
        </w:rPr>
        <w:t>è una raccolta di affermazioni sul</w:t>
      </w:r>
      <w:r w:rsidR="00571A84">
        <w:rPr>
          <w:rFonts w:ascii="Verdana" w:hAnsi="Verdana"/>
          <w:bCs/>
          <w:sz w:val="20"/>
        </w:rPr>
        <w:t>la tua esperienza quotidiana.  Utilizzando l</w:t>
      </w:r>
      <w:r w:rsidR="00571A84" w:rsidRPr="00571A84">
        <w:rPr>
          <w:rFonts w:ascii="Verdana" w:hAnsi="Verdana"/>
          <w:bCs/>
          <w:sz w:val="20"/>
        </w:rPr>
        <w:t>a scala 1-6 si prega di indicare quanto frequente</w:t>
      </w:r>
      <w:r w:rsidR="00CE134E">
        <w:rPr>
          <w:rFonts w:ascii="Verdana" w:hAnsi="Verdana"/>
          <w:bCs/>
          <w:sz w:val="20"/>
        </w:rPr>
        <w:t>mente o raramente si verificano tali affermazioni</w:t>
      </w:r>
      <w:r w:rsidR="00571A84" w:rsidRPr="00571A84">
        <w:rPr>
          <w:rFonts w:ascii="Verdana" w:hAnsi="Verdana"/>
          <w:bCs/>
          <w:sz w:val="20"/>
        </w:rPr>
        <w:t xml:space="preserve">.  Si prega di rispondere in base a ciò che </w:t>
      </w:r>
      <w:r w:rsidR="00CE134E">
        <w:rPr>
          <w:rFonts w:ascii="Verdana" w:hAnsi="Verdana"/>
          <w:bCs/>
          <w:sz w:val="20"/>
        </w:rPr>
        <w:t>rappresenta</w:t>
      </w:r>
      <w:r w:rsidR="00571A84">
        <w:rPr>
          <w:rFonts w:ascii="Verdana" w:hAnsi="Verdana"/>
          <w:bCs/>
          <w:sz w:val="20"/>
        </w:rPr>
        <w:t xml:space="preserve"> la tua </w:t>
      </w:r>
      <w:r w:rsidR="00CE134E">
        <w:rPr>
          <w:rFonts w:ascii="Verdana" w:hAnsi="Verdana"/>
          <w:bCs/>
          <w:sz w:val="20"/>
        </w:rPr>
        <w:t xml:space="preserve">reale </w:t>
      </w:r>
      <w:r w:rsidR="00571A84">
        <w:rPr>
          <w:rFonts w:ascii="Verdana" w:hAnsi="Verdana"/>
          <w:bCs/>
          <w:sz w:val="20"/>
        </w:rPr>
        <w:t xml:space="preserve">esperienza </w:t>
      </w:r>
      <w:r w:rsidR="00854134">
        <w:rPr>
          <w:rFonts w:ascii="Verdana" w:hAnsi="Verdana"/>
          <w:bCs/>
          <w:sz w:val="20"/>
        </w:rPr>
        <w:t xml:space="preserve">anziché </w:t>
      </w:r>
      <w:r w:rsidR="00571A84" w:rsidRPr="00571A84">
        <w:rPr>
          <w:rFonts w:ascii="Verdana" w:hAnsi="Verdana"/>
          <w:bCs/>
          <w:sz w:val="20"/>
        </w:rPr>
        <w:t>quello che pens</w:t>
      </w:r>
      <w:r w:rsidR="00571A84">
        <w:rPr>
          <w:rFonts w:ascii="Verdana" w:hAnsi="Verdana"/>
          <w:bCs/>
          <w:sz w:val="20"/>
        </w:rPr>
        <w:t xml:space="preserve">i </w:t>
      </w:r>
      <w:r w:rsidR="00CE134E">
        <w:rPr>
          <w:rFonts w:ascii="Verdana" w:hAnsi="Verdana"/>
          <w:bCs/>
          <w:sz w:val="20"/>
        </w:rPr>
        <w:t xml:space="preserve">che </w:t>
      </w:r>
      <w:r w:rsidR="00571A84">
        <w:rPr>
          <w:rFonts w:ascii="Verdana" w:hAnsi="Verdana"/>
          <w:bCs/>
          <w:sz w:val="20"/>
        </w:rPr>
        <w:t>debba</w:t>
      </w:r>
      <w:r w:rsidR="00571A84" w:rsidRPr="00571A84">
        <w:rPr>
          <w:rFonts w:ascii="Verdana" w:hAnsi="Verdana"/>
          <w:bCs/>
          <w:sz w:val="20"/>
        </w:rPr>
        <w:t xml:space="preserve"> ess</w:t>
      </w:r>
      <w:r w:rsidR="00571A84">
        <w:rPr>
          <w:rFonts w:ascii="Verdana" w:hAnsi="Verdana"/>
          <w:bCs/>
          <w:sz w:val="20"/>
        </w:rPr>
        <w:t>ere.  Si prega di considerare ogni elemento a sé.</w:t>
      </w:r>
    </w:p>
    <w:p w:rsidR="00840E7B" w:rsidRDefault="00840E7B" w:rsidP="00571A84">
      <w:pPr>
        <w:jc w:val="both"/>
        <w:rPr>
          <w:rFonts w:ascii="Verdana" w:hAnsi="Verdana"/>
          <w:bCs/>
          <w:sz w:val="20"/>
        </w:rPr>
      </w:pPr>
      <w:r w:rsidRPr="00840E7B">
        <w:rPr>
          <w:rFonts w:ascii="Verdana" w:hAnsi="Verdana"/>
          <w:bCs/>
          <w:sz w:val="20"/>
        </w:rPr>
        <w:t>La misura</w:t>
      </w:r>
      <w:r w:rsidR="002523A7">
        <w:rPr>
          <w:rFonts w:ascii="Verdana" w:hAnsi="Verdana"/>
          <w:bCs/>
          <w:sz w:val="20"/>
        </w:rPr>
        <w:t>zione richiede circa 10 minuti di tempo per completarla.</w:t>
      </w:r>
    </w:p>
    <w:p w:rsidR="006C1D10" w:rsidRDefault="006C1D10" w:rsidP="00571A84">
      <w:pPr>
        <w:jc w:val="both"/>
        <w:rPr>
          <w:rFonts w:ascii="Verdana" w:hAnsi="Verdana"/>
          <w:bCs/>
          <w:sz w:val="20"/>
        </w:rPr>
      </w:pPr>
    </w:p>
    <w:p w:rsidR="006C1D10" w:rsidRDefault="006C1D10" w:rsidP="00571A84">
      <w:pPr>
        <w:jc w:val="both"/>
        <w:rPr>
          <w:rFonts w:ascii="Verdana" w:hAnsi="Verdana"/>
          <w:bCs/>
          <w:sz w:val="20"/>
        </w:rPr>
      </w:pPr>
    </w:p>
    <w:p w:rsidR="00840E7B" w:rsidRPr="0084249F" w:rsidRDefault="00840E7B" w:rsidP="0084249F">
      <w:pPr>
        <w:jc w:val="both"/>
        <w:rPr>
          <w:rFonts w:ascii="Verdana" w:hAnsi="Verdana"/>
          <w:bCs/>
          <w:sz w:val="20"/>
        </w:rPr>
      </w:pPr>
    </w:p>
    <w:p w:rsidR="00B22966" w:rsidRDefault="00B22966" w:rsidP="00B22966">
      <w:r>
        <w:t xml:space="preserve">1 = Quasi </w:t>
      </w:r>
      <w:proofErr w:type="gramStart"/>
      <w:r>
        <w:t>sempre ;</w:t>
      </w:r>
      <w:proofErr w:type="gramEnd"/>
      <w:r>
        <w:t xml:space="preserve"> 2 = </w:t>
      </w:r>
      <w:r w:rsidR="00854134">
        <w:t>Molto spesso; 3 = Frequente</w:t>
      </w:r>
      <w:r>
        <w:t xml:space="preserve"> ; 4 = </w:t>
      </w:r>
      <w:r w:rsidR="00854134">
        <w:t>A volte; 5 = Raramente; 6= Quasi mai</w:t>
      </w:r>
    </w:p>
    <w:p w:rsidR="00044A67" w:rsidRDefault="00044A67" w:rsidP="00044A67">
      <w:pPr>
        <w:jc w:val="both"/>
        <w:rPr>
          <w:rFonts w:ascii="Verdana" w:hAnsi="Verdana"/>
          <w:sz w:val="20"/>
        </w:rPr>
      </w:pPr>
    </w:p>
    <w:p w:rsidR="006C1D10" w:rsidRPr="00044A67" w:rsidRDefault="006C1D10" w:rsidP="00044A67">
      <w:pPr>
        <w:jc w:val="both"/>
        <w:rPr>
          <w:rFonts w:ascii="Verdana" w:hAnsi="Verdana"/>
          <w:sz w:val="20"/>
        </w:rPr>
      </w:pPr>
    </w:p>
    <w:p w:rsidR="00044A67" w:rsidRPr="00044A67" w:rsidRDefault="00044A67" w:rsidP="00044A67">
      <w:pPr>
        <w:jc w:val="both"/>
        <w:rPr>
          <w:rFonts w:ascii="Verdana" w:hAnsi="Verdana"/>
          <w:sz w:val="20"/>
        </w:rPr>
      </w:pPr>
    </w:p>
    <w:tbl>
      <w:tblPr>
        <w:tblW w:w="9200" w:type="dxa"/>
        <w:tblCellSpacing w:w="20" w:type="dxa"/>
        <w:tblInd w:w="35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298"/>
        <w:gridCol w:w="902"/>
      </w:tblGrid>
      <w:tr w:rsidR="00854134" w:rsidRPr="00044A67" w:rsidTr="00313876">
        <w:trPr>
          <w:trHeight w:val="409"/>
          <w:tblCellSpacing w:w="20" w:type="dxa"/>
        </w:trPr>
        <w:tc>
          <w:tcPr>
            <w:tcW w:w="8238" w:type="dxa"/>
          </w:tcPr>
          <w:p w:rsidR="00854134" w:rsidRPr="00044A67" w:rsidRDefault="005428B6" w:rsidP="005428B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Mi capita di avere </w:t>
            </w:r>
            <w:r w:rsidR="00854134">
              <w:rPr>
                <w:rFonts w:ascii="Verdana" w:hAnsi="Verdana"/>
                <w:sz w:val="20"/>
              </w:rPr>
              <w:t>qualche emo</w:t>
            </w:r>
            <w:r>
              <w:rPr>
                <w:rFonts w:ascii="Verdana" w:hAnsi="Verdana"/>
                <w:sz w:val="20"/>
              </w:rPr>
              <w:t>zione e di esserne consapevole solo tempo dopo averla provata.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54134" w:rsidRPr="00044A67" w:rsidTr="00313876">
        <w:trPr>
          <w:trHeight w:val="525"/>
          <w:tblCellSpacing w:w="20" w:type="dxa"/>
        </w:trPr>
        <w:tc>
          <w:tcPr>
            <w:tcW w:w="8238" w:type="dxa"/>
          </w:tcPr>
          <w:p w:rsidR="00854134" w:rsidRPr="00044A67" w:rsidRDefault="00854134" w:rsidP="00854134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Rompo o dimentico le cose per mancanza di attenzione, distrazione </w:t>
            </w:r>
            <w:r w:rsidRPr="00854134">
              <w:rPr>
                <w:rFonts w:ascii="Verdana" w:hAnsi="Verdana"/>
                <w:sz w:val="20"/>
              </w:rPr>
              <w:t>o pensando a qualcos'altro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54134" w:rsidRPr="00044A67" w:rsidTr="00313876">
        <w:trPr>
          <w:trHeight w:val="257"/>
          <w:tblCellSpacing w:w="20" w:type="dxa"/>
        </w:trPr>
        <w:tc>
          <w:tcPr>
            <w:tcW w:w="8238" w:type="dxa"/>
          </w:tcPr>
          <w:p w:rsidR="00854134" w:rsidRPr="00044A67" w:rsidRDefault="00C51E9E" w:rsidP="00C51E9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Trovo difficile restare</w:t>
            </w:r>
            <w:r w:rsidRPr="00C51E9E">
              <w:rPr>
                <w:rFonts w:ascii="Verdana" w:hAnsi="Verdana"/>
                <w:sz w:val="20"/>
              </w:rPr>
              <w:t xml:space="preserve"> concentrat</w:t>
            </w:r>
            <w:r w:rsidR="005428B6">
              <w:rPr>
                <w:rFonts w:ascii="Verdana" w:hAnsi="Verdana"/>
                <w:sz w:val="20"/>
              </w:rPr>
              <w:t>o su quello che accade</w:t>
            </w:r>
            <w:r>
              <w:rPr>
                <w:rFonts w:ascii="Verdana" w:hAnsi="Verdana"/>
                <w:sz w:val="20"/>
              </w:rPr>
              <w:t xml:space="preserve"> nel qui e</w:t>
            </w:r>
            <w:r w:rsidR="005428B6">
              <w:rPr>
                <w:rFonts w:ascii="Verdana" w:hAnsi="Verdana"/>
                <w:sz w:val="20"/>
              </w:rPr>
              <w:t>d</w:t>
            </w:r>
            <w:r>
              <w:rPr>
                <w:rFonts w:ascii="Verdana" w:hAnsi="Verdana"/>
                <w:sz w:val="20"/>
              </w:rPr>
              <w:t xml:space="preserve"> </w:t>
            </w:r>
            <w:r w:rsidRPr="00C51E9E">
              <w:rPr>
                <w:rFonts w:ascii="Verdana" w:hAnsi="Verdana"/>
                <w:sz w:val="20"/>
              </w:rPr>
              <w:t>ora.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54134" w:rsidRPr="00044A67" w:rsidTr="00313876">
        <w:trPr>
          <w:trHeight w:val="514"/>
          <w:tblCellSpacing w:w="20" w:type="dxa"/>
        </w:trPr>
        <w:tc>
          <w:tcPr>
            <w:tcW w:w="8238" w:type="dxa"/>
          </w:tcPr>
          <w:p w:rsidR="00854134" w:rsidRPr="00044A67" w:rsidRDefault="00C51E9E" w:rsidP="00C51E9E">
            <w:pPr>
              <w:jc w:val="both"/>
              <w:rPr>
                <w:rFonts w:ascii="Verdana" w:hAnsi="Verdana"/>
                <w:sz w:val="20"/>
              </w:rPr>
            </w:pPr>
            <w:r w:rsidRPr="00C51E9E">
              <w:rPr>
                <w:rFonts w:ascii="Verdana" w:hAnsi="Verdana"/>
                <w:sz w:val="20"/>
              </w:rPr>
              <w:t xml:space="preserve">Tendo a camminare </w:t>
            </w:r>
            <w:r>
              <w:rPr>
                <w:rFonts w:ascii="Verdana" w:hAnsi="Verdana"/>
                <w:sz w:val="20"/>
              </w:rPr>
              <w:t xml:space="preserve">velocemente per arrivare </w:t>
            </w:r>
            <w:r w:rsidR="00B11A9E">
              <w:rPr>
                <w:rFonts w:ascii="Verdana" w:hAnsi="Verdana"/>
                <w:sz w:val="20"/>
              </w:rPr>
              <w:t xml:space="preserve">alla meta </w:t>
            </w:r>
            <w:r>
              <w:rPr>
                <w:rFonts w:ascii="Verdana" w:hAnsi="Verdana"/>
                <w:sz w:val="20"/>
              </w:rPr>
              <w:t>senza prest</w:t>
            </w:r>
            <w:r w:rsidR="00B11A9E">
              <w:rPr>
                <w:rFonts w:ascii="Verdana" w:hAnsi="Verdana"/>
                <w:sz w:val="20"/>
              </w:rPr>
              <w:t>ar</w:t>
            </w:r>
            <w:r w:rsidR="002E5FBC">
              <w:rPr>
                <w:rFonts w:ascii="Verdana" w:hAnsi="Verdana"/>
                <w:sz w:val="20"/>
              </w:rPr>
              <w:t xml:space="preserve">e attenzione </w:t>
            </w:r>
            <w:r w:rsidRPr="00C51E9E">
              <w:rPr>
                <w:rFonts w:ascii="Verdana" w:hAnsi="Verdana"/>
                <w:sz w:val="20"/>
              </w:rPr>
              <w:t>lungo la strada</w:t>
            </w:r>
            <w:r w:rsidR="00B11A9E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54134" w:rsidRPr="00044A67" w:rsidTr="00313876">
        <w:trPr>
          <w:trHeight w:val="525"/>
          <w:tblCellSpacing w:w="20" w:type="dxa"/>
        </w:trPr>
        <w:tc>
          <w:tcPr>
            <w:tcW w:w="8238" w:type="dxa"/>
          </w:tcPr>
          <w:p w:rsidR="00854134" w:rsidRPr="00044A67" w:rsidRDefault="00B11A9E" w:rsidP="00B11A9E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Non avverto</w:t>
            </w:r>
            <w:r w:rsidRPr="00B11A9E">
              <w:rPr>
                <w:rFonts w:ascii="Verdana" w:hAnsi="Verdana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le </w:t>
            </w:r>
            <w:r w:rsidRPr="00B11A9E">
              <w:rPr>
                <w:rFonts w:ascii="Verdana" w:hAnsi="Verdana"/>
                <w:sz w:val="20"/>
              </w:rPr>
              <w:t>s</w:t>
            </w:r>
            <w:r>
              <w:rPr>
                <w:rFonts w:ascii="Verdana" w:hAnsi="Verdana"/>
                <w:sz w:val="20"/>
              </w:rPr>
              <w:t>ensazioni di tensione fisica o di f</w:t>
            </w:r>
            <w:r w:rsidRPr="00B11A9E">
              <w:rPr>
                <w:rFonts w:ascii="Verdana" w:hAnsi="Verdana"/>
                <w:sz w:val="20"/>
              </w:rPr>
              <w:t>astid</w:t>
            </w:r>
            <w:r>
              <w:rPr>
                <w:rFonts w:ascii="Verdana" w:hAnsi="Verdana"/>
                <w:sz w:val="20"/>
              </w:rPr>
              <w:t xml:space="preserve">io finché </w:t>
            </w:r>
            <w:r w:rsidR="005428B6">
              <w:rPr>
                <w:rFonts w:ascii="Verdana" w:hAnsi="Verdana"/>
                <w:sz w:val="20"/>
              </w:rPr>
              <w:t xml:space="preserve">queste </w:t>
            </w:r>
            <w:r>
              <w:rPr>
                <w:rFonts w:ascii="Verdana" w:hAnsi="Verdana"/>
                <w:sz w:val="20"/>
              </w:rPr>
              <w:t>non attirano necessariamente</w:t>
            </w:r>
            <w:r w:rsidRPr="00B11A9E">
              <w:rPr>
                <w:rFonts w:ascii="Verdana" w:hAnsi="Verdana"/>
                <w:sz w:val="20"/>
              </w:rPr>
              <w:t xml:space="preserve"> la mia attenzione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54134" w:rsidRPr="00044A67" w:rsidTr="00313876">
        <w:trPr>
          <w:trHeight w:val="417"/>
          <w:tblCellSpacing w:w="20" w:type="dxa"/>
        </w:trPr>
        <w:tc>
          <w:tcPr>
            <w:tcW w:w="8238" w:type="dxa"/>
          </w:tcPr>
          <w:p w:rsidR="00854134" w:rsidRPr="00044A67" w:rsidRDefault="00B11A9E" w:rsidP="00B11A9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  <w:r w:rsidRPr="00B11A9E">
              <w:rPr>
                <w:rFonts w:ascii="Verdana" w:hAnsi="Verdana"/>
                <w:sz w:val="20"/>
              </w:rPr>
              <w:t>imentico il nome di una perso</w:t>
            </w:r>
            <w:r>
              <w:rPr>
                <w:rFonts w:ascii="Verdana" w:hAnsi="Verdana"/>
                <w:sz w:val="20"/>
              </w:rPr>
              <w:t xml:space="preserve">na quasi </w:t>
            </w:r>
            <w:r w:rsidR="005428B6">
              <w:rPr>
                <w:rFonts w:ascii="Verdana" w:hAnsi="Verdana"/>
                <w:sz w:val="20"/>
              </w:rPr>
              <w:t>subito dopo averla sentita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54134" w:rsidRPr="00044A67" w:rsidTr="00313876">
        <w:trPr>
          <w:trHeight w:val="514"/>
          <w:tblCellSpacing w:w="20" w:type="dxa"/>
        </w:trPr>
        <w:tc>
          <w:tcPr>
            <w:tcW w:w="8238" w:type="dxa"/>
          </w:tcPr>
          <w:p w:rsidR="00854134" w:rsidRPr="00044A67" w:rsidRDefault="00FF6A7E" w:rsidP="004066A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Mi sembra di </w:t>
            </w:r>
            <w:r w:rsidR="000C2A46">
              <w:rPr>
                <w:rFonts w:ascii="Verdana" w:hAnsi="Verdana"/>
                <w:sz w:val="20"/>
              </w:rPr>
              <w:t>agire</w:t>
            </w:r>
            <w:r w:rsidRPr="00FF6A7E">
              <w:rPr>
                <w:rFonts w:ascii="Verdana" w:hAnsi="Verdana"/>
                <w:sz w:val="20"/>
              </w:rPr>
              <w:t xml:space="preserve"> </w:t>
            </w:r>
            <w:r w:rsidR="004066AA">
              <w:rPr>
                <w:rFonts w:ascii="Verdana" w:hAnsi="Verdana"/>
                <w:sz w:val="20"/>
              </w:rPr>
              <w:t xml:space="preserve">“automaticamente” </w:t>
            </w:r>
            <w:r>
              <w:rPr>
                <w:rFonts w:ascii="Verdana" w:hAnsi="Verdana"/>
                <w:sz w:val="20"/>
              </w:rPr>
              <w:t>senza molta c</w:t>
            </w:r>
            <w:r w:rsidRPr="00FF6A7E">
              <w:rPr>
                <w:rFonts w:ascii="Verdana" w:hAnsi="Verdana"/>
                <w:sz w:val="20"/>
              </w:rPr>
              <w:t>onsapevolezza di ciò che sto facendo</w:t>
            </w:r>
            <w:r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54134" w:rsidRPr="00044A67" w:rsidTr="00313876">
        <w:trPr>
          <w:trHeight w:val="324"/>
          <w:tblCellSpacing w:w="20" w:type="dxa"/>
        </w:trPr>
        <w:tc>
          <w:tcPr>
            <w:tcW w:w="8238" w:type="dxa"/>
          </w:tcPr>
          <w:p w:rsidR="00854134" w:rsidRPr="00044A67" w:rsidRDefault="00DD5A5B" w:rsidP="00DD5A5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Eseguo </w:t>
            </w:r>
            <w:r w:rsidR="00C7779A">
              <w:rPr>
                <w:rFonts w:ascii="Verdana" w:hAnsi="Verdana"/>
                <w:sz w:val="20"/>
              </w:rPr>
              <w:t>di corsa tutte</w:t>
            </w:r>
            <w:r w:rsidR="00783B73">
              <w:rPr>
                <w:rFonts w:ascii="Verdana" w:hAnsi="Verdana"/>
                <w:sz w:val="20"/>
              </w:rPr>
              <w:t xml:space="preserve"> </w:t>
            </w:r>
            <w:r w:rsidR="00C7779A">
              <w:rPr>
                <w:rFonts w:ascii="Verdana" w:hAnsi="Verdana"/>
                <w:sz w:val="20"/>
              </w:rPr>
              <w:t>le attività</w:t>
            </w:r>
            <w:r w:rsidR="00783B73">
              <w:rPr>
                <w:rFonts w:ascii="Verdana" w:hAnsi="Verdana"/>
                <w:sz w:val="20"/>
              </w:rPr>
              <w:t xml:space="preserve"> </w:t>
            </w:r>
            <w:r w:rsidR="00BA79D4">
              <w:rPr>
                <w:rFonts w:ascii="Verdana" w:hAnsi="Verdana"/>
                <w:sz w:val="20"/>
              </w:rPr>
              <w:t xml:space="preserve">quotidiane </w:t>
            </w:r>
            <w:r w:rsidR="00783B73">
              <w:rPr>
                <w:rFonts w:ascii="Verdana" w:hAnsi="Verdana"/>
                <w:sz w:val="20"/>
              </w:rPr>
              <w:t xml:space="preserve">senza </w:t>
            </w:r>
            <w:r w:rsidR="00C7779A">
              <w:rPr>
                <w:rFonts w:ascii="Verdana" w:hAnsi="Verdana"/>
                <w:sz w:val="20"/>
              </w:rPr>
              <w:t xml:space="preserve">prestare </w:t>
            </w:r>
            <w:r w:rsidR="00783B73">
              <w:rPr>
                <w:rFonts w:ascii="Verdana" w:hAnsi="Verdana"/>
                <w:sz w:val="20"/>
              </w:rPr>
              <w:t>attenzione.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54134" w:rsidRPr="00044A67" w:rsidTr="00313876">
        <w:trPr>
          <w:trHeight w:val="500"/>
          <w:tblCellSpacing w:w="20" w:type="dxa"/>
        </w:trPr>
        <w:tc>
          <w:tcPr>
            <w:tcW w:w="8238" w:type="dxa"/>
          </w:tcPr>
          <w:p w:rsidR="00854134" w:rsidRPr="00044A67" w:rsidRDefault="00C7779A" w:rsidP="00C7779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Sono talmente concentrato su</w:t>
            </w:r>
            <w:r w:rsidRPr="00C7779A">
              <w:rPr>
                <w:rFonts w:ascii="Verdana" w:hAnsi="Verdana"/>
                <w:sz w:val="20"/>
              </w:rPr>
              <w:t>ll'ob</w:t>
            </w:r>
            <w:r>
              <w:rPr>
                <w:rFonts w:ascii="Verdana" w:hAnsi="Verdana"/>
                <w:sz w:val="20"/>
              </w:rPr>
              <w:t>iettivo che voglio raggiungere che perdo il contatto</w:t>
            </w:r>
            <w:r w:rsidRPr="00C7779A">
              <w:rPr>
                <w:rFonts w:ascii="Verdana" w:hAnsi="Verdana"/>
                <w:sz w:val="20"/>
              </w:rPr>
              <w:t xml:space="preserve"> con quello che </w:t>
            </w:r>
            <w:r w:rsidR="00DD5A5B">
              <w:rPr>
                <w:rFonts w:ascii="Verdana" w:hAnsi="Verdana"/>
                <w:sz w:val="20"/>
              </w:rPr>
              <w:t>sto facendo</w:t>
            </w:r>
            <w:r>
              <w:rPr>
                <w:rFonts w:ascii="Verdana" w:hAnsi="Verdana"/>
                <w:sz w:val="20"/>
              </w:rPr>
              <w:t xml:space="preserve"> </w:t>
            </w:r>
            <w:r w:rsidR="00DD5A5B">
              <w:rPr>
                <w:rFonts w:ascii="Verdana" w:hAnsi="Verdana"/>
                <w:sz w:val="20"/>
              </w:rPr>
              <w:t xml:space="preserve">al momento </w:t>
            </w:r>
            <w:r>
              <w:rPr>
                <w:rFonts w:ascii="Verdana" w:hAnsi="Verdana"/>
                <w:sz w:val="20"/>
              </w:rPr>
              <w:t>per arrivarci.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13876" w:rsidRPr="00044A67" w:rsidTr="00313876">
        <w:trPr>
          <w:trHeight w:val="514"/>
          <w:tblCellSpacing w:w="20" w:type="dxa"/>
        </w:trPr>
        <w:tc>
          <w:tcPr>
            <w:tcW w:w="8238" w:type="dxa"/>
          </w:tcPr>
          <w:p w:rsidR="00313876" w:rsidRPr="004066AA" w:rsidRDefault="00313876" w:rsidP="0031387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Svolgo</w:t>
            </w:r>
            <w:bookmarkStart w:id="0" w:name="_GoBack"/>
            <w:bookmarkEnd w:id="0"/>
            <w:r>
              <w:rPr>
                <w:rFonts w:ascii="Verdana" w:hAnsi="Verdana"/>
                <w:sz w:val="20"/>
              </w:rPr>
              <w:t xml:space="preserve"> un lavoro o un compito in modo automatico, senza essere consapevole di quello che sto facendo. </w:t>
            </w:r>
          </w:p>
        </w:tc>
        <w:tc>
          <w:tcPr>
            <w:tcW w:w="842" w:type="dxa"/>
          </w:tcPr>
          <w:p w:rsidR="00313876" w:rsidRPr="00044A67" w:rsidRDefault="00313876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54134" w:rsidRPr="00044A67" w:rsidTr="00313876">
        <w:trPr>
          <w:trHeight w:val="514"/>
          <w:tblCellSpacing w:w="20" w:type="dxa"/>
        </w:trPr>
        <w:tc>
          <w:tcPr>
            <w:tcW w:w="8238" w:type="dxa"/>
          </w:tcPr>
          <w:p w:rsidR="00854134" w:rsidRPr="00044A67" w:rsidRDefault="004066AA" w:rsidP="009A0515">
            <w:pPr>
              <w:jc w:val="both"/>
              <w:rPr>
                <w:rFonts w:ascii="Verdana" w:hAnsi="Verdana"/>
                <w:sz w:val="20"/>
              </w:rPr>
            </w:pPr>
            <w:r w:rsidRPr="004066AA">
              <w:rPr>
                <w:rFonts w:ascii="Verdana" w:hAnsi="Verdana"/>
                <w:sz w:val="20"/>
              </w:rPr>
              <w:t>Mi ritrovo ad ascoltare qua</w:t>
            </w:r>
            <w:r w:rsidR="00DD5A5B">
              <w:rPr>
                <w:rFonts w:ascii="Verdana" w:hAnsi="Verdana"/>
                <w:sz w:val="20"/>
              </w:rPr>
              <w:t xml:space="preserve">lcuno con un orecchio </w:t>
            </w:r>
            <w:r>
              <w:rPr>
                <w:rFonts w:ascii="Verdana" w:hAnsi="Verdana"/>
                <w:sz w:val="20"/>
              </w:rPr>
              <w:t>facendo un’a</w:t>
            </w:r>
            <w:r w:rsidRPr="004066AA">
              <w:rPr>
                <w:rFonts w:ascii="Verdana" w:hAnsi="Verdana"/>
                <w:sz w:val="20"/>
              </w:rPr>
              <w:t xml:space="preserve">ltra cosa </w:t>
            </w:r>
            <w:r w:rsidR="009A0515">
              <w:rPr>
                <w:rFonts w:ascii="Verdana" w:hAnsi="Verdana"/>
                <w:sz w:val="20"/>
              </w:rPr>
              <w:t>contemporaneamente.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54134" w:rsidRPr="00044A67" w:rsidTr="00313876">
        <w:trPr>
          <w:trHeight w:val="525"/>
          <w:tblCellSpacing w:w="20" w:type="dxa"/>
        </w:trPr>
        <w:tc>
          <w:tcPr>
            <w:tcW w:w="8238" w:type="dxa"/>
          </w:tcPr>
          <w:p w:rsidR="00854134" w:rsidRPr="00044A67" w:rsidRDefault="009A0515" w:rsidP="0084249F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Guido con il pilota automatico e poi mi chiedo come mai sono andato in quel luogo.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54134" w:rsidRPr="00044A67" w:rsidTr="00313876">
        <w:trPr>
          <w:trHeight w:val="257"/>
          <w:tblCellSpacing w:w="20" w:type="dxa"/>
        </w:trPr>
        <w:tc>
          <w:tcPr>
            <w:tcW w:w="8238" w:type="dxa"/>
          </w:tcPr>
          <w:p w:rsidR="00854134" w:rsidRPr="00044A67" w:rsidRDefault="009A0515" w:rsidP="009A051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 preoccupo del passato e del futuro.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54134" w:rsidRPr="00044A67" w:rsidTr="00313876">
        <w:trPr>
          <w:trHeight w:val="257"/>
          <w:tblCellSpacing w:w="20" w:type="dxa"/>
        </w:trPr>
        <w:tc>
          <w:tcPr>
            <w:tcW w:w="8238" w:type="dxa"/>
          </w:tcPr>
          <w:p w:rsidR="00854134" w:rsidRPr="00044A67" w:rsidRDefault="009A0515" w:rsidP="009A051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Mi ritrovo a fare delle cose senza consapevolezza.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854134" w:rsidRPr="00044A67" w:rsidTr="00313876">
        <w:trPr>
          <w:trHeight w:val="257"/>
          <w:tblCellSpacing w:w="20" w:type="dxa"/>
        </w:trPr>
        <w:tc>
          <w:tcPr>
            <w:tcW w:w="8238" w:type="dxa"/>
          </w:tcPr>
          <w:p w:rsidR="00854134" w:rsidRPr="00044A67" w:rsidRDefault="00DD5A5B" w:rsidP="009A051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Faccio</w:t>
            </w:r>
            <w:r w:rsidR="009A0515">
              <w:rPr>
                <w:rFonts w:ascii="Verdana" w:hAnsi="Verdana"/>
                <w:sz w:val="20"/>
              </w:rPr>
              <w:t xml:space="preserve"> uno snack e non mi rendo conto che sto mangiando.</w:t>
            </w:r>
          </w:p>
        </w:tc>
        <w:tc>
          <w:tcPr>
            <w:tcW w:w="842" w:type="dxa"/>
          </w:tcPr>
          <w:p w:rsidR="00854134" w:rsidRPr="00044A67" w:rsidRDefault="00854134" w:rsidP="00044A67">
            <w:pPr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044A67" w:rsidRPr="00044A67" w:rsidRDefault="00044A67" w:rsidP="00044A67">
      <w:pPr>
        <w:jc w:val="both"/>
        <w:rPr>
          <w:rFonts w:ascii="Verdana" w:hAnsi="Verdana"/>
          <w:sz w:val="20"/>
        </w:rPr>
      </w:pPr>
    </w:p>
    <w:p w:rsidR="00D86599" w:rsidRDefault="00044A67" w:rsidP="00492566">
      <w:pPr>
        <w:jc w:val="both"/>
        <w:rPr>
          <w:rFonts w:ascii="Verdana" w:hAnsi="Verdana"/>
          <w:sz w:val="20"/>
        </w:rPr>
      </w:pPr>
      <w:r w:rsidRPr="00044A67">
        <w:rPr>
          <w:rFonts w:ascii="Verdana" w:hAnsi="Verdana"/>
          <w:sz w:val="20"/>
        </w:rPr>
        <w:br w:type="page"/>
      </w:r>
      <w:r w:rsidR="00CD071B">
        <w:rPr>
          <w:rFonts w:ascii="Verdana" w:hAnsi="Verdana"/>
          <w:color w:val="FF0000"/>
          <w:sz w:val="20"/>
        </w:rPr>
        <w:lastRenderedPageBreak/>
        <w:t xml:space="preserve">Calcolo e </w:t>
      </w:r>
      <w:r w:rsidR="0099600E">
        <w:rPr>
          <w:rFonts w:ascii="Verdana" w:hAnsi="Verdana"/>
          <w:color w:val="FF0000"/>
          <w:sz w:val="20"/>
        </w:rPr>
        <w:t xml:space="preserve">interpretazione </w:t>
      </w:r>
      <w:r w:rsidRPr="00044A67">
        <w:rPr>
          <w:rFonts w:ascii="Verdana" w:hAnsi="Verdana"/>
          <w:color w:val="FF0000"/>
          <w:sz w:val="20"/>
        </w:rPr>
        <w:t>per l’autovalutazione</w:t>
      </w:r>
      <w:r w:rsidR="006C1D10">
        <w:rPr>
          <w:rFonts w:ascii="Verdana" w:hAnsi="Verdana"/>
          <w:color w:val="FF0000"/>
          <w:sz w:val="20"/>
        </w:rPr>
        <w:t>:</w:t>
      </w:r>
      <w:r w:rsidR="006C1D10">
        <w:rPr>
          <w:rFonts w:ascii="Verdana" w:hAnsi="Verdana"/>
          <w:sz w:val="20"/>
        </w:rPr>
        <w:t xml:space="preserve"> </w:t>
      </w:r>
      <w:r w:rsidR="00492566">
        <w:rPr>
          <w:rFonts w:ascii="Verdana" w:hAnsi="Verdana"/>
          <w:sz w:val="20"/>
        </w:rPr>
        <w:t>Per misurare la scala, occorre</w:t>
      </w:r>
      <w:r w:rsidR="00492566" w:rsidRPr="00492566">
        <w:rPr>
          <w:rFonts w:ascii="Verdana" w:hAnsi="Verdana"/>
          <w:sz w:val="20"/>
        </w:rPr>
        <w:t xml:space="preserve"> semplicemente</w:t>
      </w:r>
      <w:r w:rsidR="005428B6">
        <w:rPr>
          <w:rFonts w:ascii="Verdana" w:hAnsi="Verdana"/>
          <w:sz w:val="20"/>
        </w:rPr>
        <w:t xml:space="preserve"> calcolare la</w:t>
      </w:r>
      <w:r w:rsidR="00492566">
        <w:rPr>
          <w:rFonts w:ascii="Verdana" w:hAnsi="Verdana"/>
          <w:sz w:val="20"/>
        </w:rPr>
        <w:t xml:space="preserve"> media dei 15 items</w:t>
      </w:r>
      <w:r w:rsidR="005428B6">
        <w:rPr>
          <w:rFonts w:ascii="Verdana" w:hAnsi="Verdana"/>
          <w:sz w:val="20"/>
        </w:rPr>
        <w:t xml:space="preserve">. </w:t>
      </w:r>
      <w:r w:rsidR="00492566" w:rsidRPr="00492566">
        <w:rPr>
          <w:rFonts w:ascii="Verdana" w:hAnsi="Verdana"/>
          <w:sz w:val="20"/>
        </w:rPr>
        <w:t>I punteggi p</w:t>
      </w:r>
      <w:r w:rsidR="0099600E">
        <w:rPr>
          <w:rFonts w:ascii="Verdana" w:hAnsi="Verdana"/>
          <w:sz w:val="20"/>
        </w:rPr>
        <w:t>iù alti riflettono più alti livelli di disposizione alla Mindfulness.</w:t>
      </w:r>
    </w:p>
    <w:p w:rsidR="005428B6" w:rsidRDefault="005428B6" w:rsidP="00492566">
      <w:pPr>
        <w:jc w:val="both"/>
        <w:rPr>
          <w:rFonts w:ascii="Verdana" w:hAnsi="Verdana"/>
          <w:sz w:val="20"/>
        </w:rPr>
      </w:pPr>
    </w:p>
    <w:p w:rsidR="005428B6" w:rsidRDefault="005428B6" w:rsidP="005428B6">
      <w:pPr>
        <w:jc w:val="both"/>
        <w:rPr>
          <w:rFonts w:ascii="Verdana" w:hAnsi="Verdana"/>
          <w:color w:val="FF0000"/>
          <w:sz w:val="20"/>
        </w:rPr>
      </w:pPr>
    </w:p>
    <w:p w:rsidR="005428B6" w:rsidRPr="000E6C27" w:rsidRDefault="006C1D10" w:rsidP="005428B6">
      <w:pPr>
        <w:jc w:val="both"/>
        <w:rPr>
          <w:rFonts w:ascii="Verdana" w:hAnsi="Verdana"/>
          <w:color w:val="FF0000"/>
          <w:sz w:val="20"/>
        </w:rPr>
      </w:pPr>
      <w:proofErr w:type="gramStart"/>
      <w:r>
        <w:rPr>
          <w:rFonts w:ascii="Verdana" w:hAnsi="Verdana"/>
          <w:color w:val="FF0000"/>
          <w:sz w:val="20"/>
        </w:rPr>
        <w:t>Misurazione:</w:t>
      </w:r>
      <w:r w:rsidR="005428B6" w:rsidRPr="00840E7B">
        <w:rPr>
          <w:rFonts w:ascii="Verdana" w:hAnsi="Verdana"/>
          <w:bCs/>
          <w:sz w:val="20"/>
        </w:rPr>
        <w:t>La</w:t>
      </w:r>
      <w:proofErr w:type="gramEnd"/>
      <w:r w:rsidR="005428B6" w:rsidRPr="00840E7B">
        <w:rPr>
          <w:rFonts w:ascii="Verdana" w:hAnsi="Verdana"/>
          <w:bCs/>
          <w:sz w:val="20"/>
        </w:rPr>
        <w:t xml:space="preserve"> </w:t>
      </w:r>
      <w:r w:rsidR="005428B6">
        <w:rPr>
          <w:rFonts w:ascii="Verdana" w:hAnsi="Verdana"/>
          <w:bCs/>
          <w:sz w:val="20"/>
        </w:rPr>
        <w:t xml:space="preserve">MAAS è una scala di 15 items </w:t>
      </w:r>
      <w:r w:rsidR="005428B6" w:rsidRPr="00840E7B">
        <w:rPr>
          <w:rFonts w:ascii="Verdana" w:hAnsi="Verdana"/>
          <w:bCs/>
          <w:sz w:val="20"/>
        </w:rPr>
        <w:t>progettata per valutare una caratteristica f</w:t>
      </w:r>
      <w:r w:rsidR="005428B6">
        <w:rPr>
          <w:rFonts w:ascii="Verdana" w:hAnsi="Verdana"/>
          <w:bCs/>
          <w:sz w:val="20"/>
        </w:rPr>
        <w:t>ondamentale della disposizione alla Mindfulness</w:t>
      </w:r>
      <w:r w:rsidR="005428B6" w:rsidRPr="00840E7B">
        <w:rPr>
          <w:rFonts w:ascii="Verdana" w:hAnsi="Verdana"/>
          <w:bCs/>
          <w:sz w:val="20"/>
        </w:rPr>
        <w:t>, ovvero la con</w:t>
      </w:r>
      <w:r w:rsidR="005428B6">
        <w:rPr>
          <w:rFonts w:ascii="Verdana" w:hAnsi="Verdana"/>
          <w:bCs/>
          <w:sz w:val="20"/>
        </w:rPr>
        <w:t>sapevolezza aperta o ricettiva nel portare</w:t>
      </w:r>
      <w:r w:rsidR="005428B6" w:rsidRPr="00840E7B">
        <w:rPr>
          <w:rFonts w:ascii="Verdana" w:hAnsi="Verdana"/>
          <w:bCs/>
          <w:sz w:val="20"/>
        </w:rPr>
        <w:t xml:space="preserve"> l'atten</w:t>
      </w:r>
      <w:r w:rsidR="005428B6">
        <w:rPr>
          <w:rFonts w:ascii="Verdana" w:hAnsi="Verdana"/>
          <w:bCs/>
          <w:sz w:val="20"/>
        </w:rPr>
        <w:t>zione su ciò che sta avvenendo nel qui ed ora.  La scala mostra solide</w:t>
      </w:r>
      <w:r w:rsidR="005428B6" w:rsidRPr="00840E7B">
        <w:rPr>
          <w:rFonts w:ascii="Verdana" w:hAnsi="Verdana"/>
          <w:bCs/>
          <w:sz w:val="20"/>
        </w:rPr>
        <w:t xml:space="preserve"> proprietà psico</w:t>
      </w:r>
      <w:r w:rsidR="005428B6">
        <w:rPr>
          <w:rFonts w:ascii="Verdana" w:hAnsi="Verdana"/>
          <w:bCs/>
          <w:sz w:val="20"/>
        </w:rPr>
        <w:t xml:space="preserve">metriche ed è stata avvalorata da campioni dall’università, dalla comunità e da pazienti oncologici. </w:t>
      </w:r>
    </w:p>
    <w:p w:rsidR="005428B6" w:rsidRPr="00840E7B" w:rsidRDefault="005428B6" w:rsidP="005428B6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La validità quasi-sperimentale</w:t>
      </w:r>
      <w:r w:rsidRPr="00840E7B">
        <w:rPr>
          <w:rFonts w:ascii="Verdana" w:hAnsi="Verdana"/>
          <w:bCs/>
          <w:sz w:val="20"/>
        </w:rPr>
        <w:t xml:space="preserve"> </w:t>
      </w:r>
      <w:r>
        <w:rPr>
          <w:rFonts w:ascii="Verdana" w:hAnsi="Verdana"/>
          <w:bCs/>
          <w:sz w:val="20"/>
        </w:rPr>
        <w:t xml:space="preserve">e </w:t>
      </w:r>
      <w:r w:rsidRPr="00840E7B">
        <w:rPr>
          <w:rFonts w:ascii="Verdana" w:hAnsi="Verdana"/>
          <w:bCs/>
          <w:sz w:val="20"/>
        </w:rPr>
        <w:t xml:space="preserve">gli studi di laboratorio hanno dimostrato che la MAAS </w:t>
      </w:r>
      <w:r>
        <w:rPr>
          <w:rFonts w:ascii="Verdana" w:hAnsi="Verdana"/>
          <w:bCs/>
          <w:sz w:val="20"/>
        </w:rPr>
        <w:t xml:space="preserve">rileva </w:t>
      </w:r>
      <w:r w:rsidRPr="00840E7B">
        <w:rPr>
          <w:rFonts w:ascii="Verdana" w:hAnsi="Verdana"/>
          <w:bCs/>
          <w:sz w:val="20"/>
        </w:rPr>
        <w:t>un</w:t>
      </w:r>
      <w:r>
        <w:rPr>
          <w:rFonts w:ascii="Verdana" w:hAnsi="Verdana"/>
          <w:bCs/>
          <w:sz w:val="20"/>
        </w:rPr>
        <w:t>a qualità unica della coscienza c</w:t>
      </w:r>
      <w:r w:rsidRPr="00840E7B">
        <w:rPr>
          <w:rFonts w:ascii="Verdana" w:hAnsi="Verdana"/>
          <w:bCs/>
          <w:sz w:val="20"/>
        </w:rPr>
        <w:t>he è associata</w:t>
      </w:r>
      <w:r>
        <w:rPr>
          <w:rFonts w:ascii="Verdana" w:hAnsi="Verdana"/>
          <w:bCs/>
          <w:sz w:val="20"/>
        </w:rPr>
        <w:t xml:space="preserve"> ed è predittiva di </w:t>
      </w:r>
      <w:r w:rsidRPr="00840E7B">
        <w:rPr>
          <w:rFonts w:ascii="Verdana" w:hAnsi="Verdana"/>
          <w:bCs/>
          <w:sz w:val="20"/>
        </w:rPr>
        <w:t xml:space="preserve">una serie di </w:t>
      </w:r>
      <w:r>
        <w:rPr>
          <w:rFonts w:ascii="Verdana" w:hAnsi="Verdana"/>
          <w:bCs/>
          <w:sz w:val="20"/>
        </w:rPr>
        <w:t xml:space="preserve">costrutti </w:t>
      </w:r>
      <w:r w:rsidRPr="00840E7B">
        <w:rPr>
          <w:rFonts w:ascii="Verdana" w:hAnsi="Verdana"/>
          <w:bCs/>
          <w:sz w:val="20"/>
        </w:rPr>
        <w:t xml:space="preserve">di auto-regolazione e di benessere. </w:t>
      </w:r>
    </w:p>
    <w:p w:rsidR="005428B6" w:rsidRPr="00D86599" w:rsidRDefault="005428B6" w:rsidP="00492566">
      <w:pPr>
        <w:jc w:val="both"/>
        <w:rPr>
          <w:rFonts w:ascii="Verdana" w:hAnsi="Verdana"/>
          <w:sz w:val="20"/>
        </w:rPr>
      </w:pPr>
    </w:p>
    <w:p w:rsidR="00992771" w:rsidRDefault="00992771" w:rsidP="00044A67">
      <w:pPr>
        <w:jc w:val="both"/>
        <w:rPr>
          <w:rFonts w:ascii="Verdana" w:hAnsi="Verdana"/>
          <w:sz w:val="20"/>
        </w:rPr>
      </w:pPr>
    </w:p>
    <w:p w:rsidR="00044A67" w:rsidRPr="006C1D10" w:rsidRDefault="0099600E" w:rsidP="0099600E">
      <w:pPr>
        <w:jc w:val="both"/>
        <w:rPr>
          <w:rFonts w:ascii="Verdana" w:hAnsi="Verdana"/>
          <w:color w:val="FF0000"/>
          <w:sz w:val="20"/>
        </w:rPr>
      </w:pPr>
      <w:r w:rsidRPr="005428B6">
        <w:rPr>
          <w:rFonts w:ascii="Verdana" w:hAnsi="Verdana"/>
          <w:color w:val="FF0000"/>
          <w:sz w:val="20"/>
        </w:rPr>
        <w:t>Riferimenti</w:t>
      </w:r>
      <w:r w:rsidR="006C1D10">
        <w:rPr>
          <w:rFonts w:ascii="Verdana" w:hAnsi="Verdana"/>
          <w:color w:val="FF0000"/>
          <w:sz w:val="20"/>
        </w:rPr>
        <w:t xml:space="preserve">: </w:t>
      </w:r>
      <w:r w:rsidRPr="006C1D10">
        <w:rPr>
          <w:rFonts w:ascii="Verdana" w:hAnsi="Verdana"/>
          <w:sz w:val="20"/>
        </w:rPr>
        <w:t xml:space="preserve">Brown, K.W. &amp; Ryan, R.M. (2003). </w:t>
      </w:r>
      <w:r w:rsidRPr="0099600E">
        <w:rPr>
          <w:rFonts w:ascii="Verdana" w:hAnsi="Verdana"/>
          <w:sz w:val="20"/>
          <w:lang w:val="en-US"/>
        </w:rPr>
        <w:t>The benefits of being present: Mindfulness and its</w:t>
      </w:r>
      <w:r w:rsidR="006C1D10" w:rsidRPr="006C1D10">
        <w:rPr>
          <w:rFonts w:ascii="Verdana" w:hAnsi="Verdana"/>
          <w:color w:val="FF0000"/>
          <w:sz w:val="20"/>
          <w:lang w:val="en-US"/>
        </w:rPr>
        <w:t xml:space="preserve"> </w:t>
      </w:r>
      <w:r w:rsidRPr="0099600E">
        <w:rPr>
          <w:rFonts w:ascii="Verdana" w:hAnsi="Verdana"/>
          <w:sz w:val="20"/>
          <w:lang w:val="en-US"/>
        </w:rPr>
        <w:t>role in psychological well-being. Journal of Personality and Social Psychology, 84, 822-848</w:t>
      </w:r>
    </w:p>
    <w:sectPr w:rsidR="00044A67" w:rsidRPr="006C1D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61B" w:rsidRDefault="00BF161B" w:rsidP="00313876">
      <w:r>
        <w:separator/>
      </w:r>
    </w:p>
  </w:endnote>
  <w:endnote w:type="continuationSeparator" w:id="0">
    <w:p w:rsidR="00BF161B" w:rsidRDefault="00BF161B" w:rsidP="00313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61B" w:rsidRDefault="00BF161B" w:rsidP="00313876">
      <w:r>
        <w:separator/>
      </w:r>
    </w:p>
  </w:footnote>
  <w:footnote w:type="continuationSeparator" w:id="0">
    <w:p w:rsidR="00BF161B" w:rsidRDefault="00BF161B" w:rsidP="00313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1B"/>
    <w:rsid w:val="00044A67"/>
    <w:rsid w:val="00050968"/>
    <w:rsid w:val="000C2A46"/>
    <w:rsid w:val="000E6C27"/>
    <w:rsid w:val="0013207D"/>
    <w:rsid w:val="0014507A"/>
    <w:rsid w:val="00176F2D"/>
    <w:rsid w:val="002523A7"/>
    <w:rsid w:val="00284531"/>
    <w:rsid w:val="002B2BEC"/>
    <w:rsid w:val="002E5FBC"/>
    <w:rsid w:val="00307BB1"/>
    <w:rsid w:val="00313876"/>
    <w:rsid w:val="004066AA"/>
    <w:rsid w:val="0046676C"/>
    <w:rsid w:val="00492566"/>
    <w:rsid w:val="005428B6"/>
    <w:rsid w:val="00557EA6"/>
    <w:rsid w:val="00571A84"/>
    <w:rsid w:val="00610E1C"/>
    <w:rsid w:val="0067417F"/>
    <w:rsid w:val="006C1D10"/>
    <w:rsid w:val="00757049"/>
    <w:rsid w:val="00783B73"/>
    <w:rsid w:val="0084020B"/>
    <w:rsid w:val="00840E7B"/>
    <w:rsid w:val="0084249F"/>
    <w:rsid w:val="00854134"/>
    <w:rsid w:val="008F0300"/>
    <w:rsid w:val="00992771"/>
    <w:rsid w:val="0099600E"/>
    <w:rsid w:val="009A0515"/>
    <w:rsid w:val="00A7491B"/>
    <w:rsid w:val="00AF0C2D"/>
    <w:rsid w:val="00B11A9E"/>
    <w:rsid w:val="00B22966"/>
    <w:rsid w:val="00B56F56"/>
    <w:rsid w:val="00B7280E"/>
    <w:rsid w:val="00BA79D4"/>
    <w:rsid w:val="00BF161B"/>
    <w:rsid w:val="00C47D6F"/>
    <w:rsid w:val="00C51E9E"/>
    <w:rsid w:val="00C523F3"/>
    <w:rsid w:val="00C7779A"/>
    <w:rsid w:val="00CD071B"/>
    <w:rsid w:val="00CE134E"/>
    <w:rsid w:val="00D80502"/>
    <w:rsid w:val="00D86599"/>
    <w:rsid w:val="00DA6943"/>
    <w:rsid w:val="00DB1B6B"/>
    <w:rsid w:val="00DD5A5B"/>
    <w:rsid w:val="00E94274"/>
    <w:rsid w:val="00F67F5B"/>
    <w:rsid w:val="00FF0603"/>
    <w:rsid w:val="00FF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CDE50-0514-4415-9AC2-1CD9EFBB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84531"/>
    <w:pPr>
      <w:keepNext/>
      <w:jc w:val="both"/>
      <w:outlineLvl w:val="3"/>
    </w:pPr>
    <w:rPr>
      <w:rFonts w:ascii="Verdana" w:hAnsi="Verdana"/>
      <w:sz w:val="20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84531"/>
    <w:rPr>
      <w:rFonts w:ascii="Verdana" w:eastAsia="Times New Roman" w:hAnsi="Verdana" w:cs="Times New Roman"/>
      <w:sz w:val="20"/>
      <w:szCs w:val="24"/>
      <w:u w:val="single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207D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ziale">
  <a:themeElements>
    <a:clrScheme name="Essenziale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ziale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zial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Generali Business Solutions</Company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Pinto Fabiana</dc:creator>
  <cp:keywords>mindfulness;questionario;test</cp:keywords>
  <cp:lastModifiedBy>Pinto Fabiana</cp:lastModifiedBy>
  <cp:revision>2</cp:revision>
  <cp:lastPrinted>2015-02-23T09:44:00Z</cp:lastPrinted>
  <dcterms:created xsi:type="dcterms:W3CDTF">2023-03-23T11:57:00Z</dcterms:created>
  <dcterms:modified xsi:type="dcterms:W3CDTF">2023-03-23T11:57:00Z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f4bb52-9e9d-4296-940a-59002820a53c_Enabled">
    <vt:lpwstr>true</vt:lpwstr>
  </property>
  <property fmtid="{D5CDD505-2E9C-101B-9397-08002B2CF9AE}" pid="3" name="MSIP_Label_5bf4bb52-9e9d-4296-940a-59002820a53c_SetDate">
    <vt:lpwstr>2023-03-23T11:44:36Z</vt:lpwstr>
  </property>
  <property fmtid="{D5CDD505-2E9C-101B-9397-08002B2CF9AE}" pid="4" name="MSIP_Label_5bf4bb52-9e9d-4296-940a-59002820a53c_Method">
    <vt:lpwstr>Standard</vt:lpwstr>
  </property>
  <property fmtid="{D5CDD505-2E9C-101B-9397-08002B2CF9AE}" pid="5" name="MSIP_Label_5bf4bb52-9e9d-4296-940a-59002820a53c_Name">
    <vt:lpwstr>5bf4bb52-9e9d-4296-940a-59002820a53c</vt:lpwstr>
  </property>
  <property fmtid="{D5CDD505-2E9C-101B-9397-08002B2CF9AE}" pid="6" name="MSIP_Label_5bf4bb52-9e9d-4296-940a-59002820a53c_SiteId">
    <vt:lpwstr>cbeb3ecc-6f45-4183-b5a8-088140deae5d</vt:lpwstr>
  </property>
  <property fmtid="{D5CDD505-2E9C-101B-9397-08002B2CF9AE}" pid="7" name="MSIP_Label_5bf4bb52-9e9d-4296-940a-59002820a53c_ActionId">
    <vt:lpwstr>b2d356e8-c5b9-4388-9fd6-5d49a73d4f55</vt:lpwstr>
  </property>
  <property fmtid="{D5CDD505-2E9C-101B-9397-08002B2CF9AE}" pid="8" name="MSIP_Label_5bf4bb52-9e9d-4296-940a-59002820a53c_ContentBits">
    <vt:lpwstr>0</vt:lpwstr>
  </property>
</Properties>
</file>